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  <w:t>附件2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海南省发改委投资项目服务平台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56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年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省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重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大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项目申报指南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00" w:lineRule="exact"/>
        <w:ind w:leftChars="0" w:firstLine="60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44"/>
          <w:sz w:val="30"/>
          <w:szCs w:val="3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  <w:t>一、平台访问地址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00" w:lineRule="exact"/>
        <w:ind w:firstLine="480" w:firstLineChars="200"/>
        <w:jc w:val="left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发改委账号登录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政务外网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地址：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begin"/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instrText xml:space="preserve"> HYPERLINK "http://172.19.110.147:8080/hainan/" </w:instrTex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separate"/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http://172.19.110.147:8080/hainan/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企业及行业部门账号登录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互联网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地址：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begin"/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instrText xml:space="preserve"> HYPERLINK "https://tzfw.hainan.gov.cn/" </w:instrTex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separate"/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https://tzfw.hainan.gov.cn/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end"/>
      </w:r>
    </w:p>
    <w:p>
      <w:pPr>
        <w:spacing w:line="240" w:lineRule="auto"/>
      </w:pPr>
      <w:r>
        <w:drawing>
          <wp:inline distT="0" distB="0" distL="0" distR="0">
            <wp:extent cx="5274310" cy="2413000"/>
            <wp:effectExtent l="0" t="0" r="889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图1</w:t>
      </w: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-1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：系统登录界面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1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该系统兼容性最佳的两款浏览器为：①360浏览器（极速模式）②谷歌浏览器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2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企业单位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如已分配账号的请直接登录系统，如未分配账号请点击右下角</w:t>
      </w:r>
      <w:r>
        <w:rPr>
          <w:rFonts w:hint="eastAsia" w:ascii="CESI宋体-GB2312" w:hAnsi="CESI宋体-GB2312" w:eastAsia="CESI宋体-GB2312" w:cs="CESI宋体-GB2312"/>
          <w:color w:val="00B0F0"/>
          <w:sz w:val="24"/>
          <w:szCs w:val="24"/>
        </w:rPr>
        <w:t>用户注册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字样进行注册。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3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行业部门及发改科室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如已分配账号的请直接登录系统，如未分配账号请于维护群中联系平台管理员。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4.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如遇到</w:t>
      </w:r>
      <w:r>
        <w:rPr>
          <w:rFonts w:hint="eastAsia" w:ascii="CESI宋体-GB2312" w:hAnsi="CESI宋体-GB2312" w:eastAsia="CESI宋体-GB2312" w:cs="CESI宋体-GB2312"/>
          <w:color w:val="FF0000"/>
          <w:kern w:val="0"/>
          <w:sz w:val="24"/>
          <w:szCs w:val="24"/>
        </w:rPr>
        <w:t>忘记密码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情况，可在登录页面右下角点击</w:t>
      </w:r>
      <w:r>
        <w:rPr>
          <w:rFonts w:hint="eastAsia" w:ascii="CESI宋体-GB2312" w:hAnsi="CESI宋体-GB2312" w:eastAsia="CESI宋体-GB2312" w:cs="CESI宋体-GB2312"/>
          <w:color w:val="00B0F0"/>
          <w:kern w:val="0"/>
          <w:sz w:val="24"/>
          <w:szCs w:val="24"/>
        </w:rPr>
        <w:t>忘记密码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字样，进行密码重置操作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  <w:lang w:eastAsia="zh-CN"/>
        </w:rPr>
        <w:t>；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  <w:lang w:val="en-US" w:eastAsia="zh-CN"/>
        </w:rPr>
        <w:t>如遇到</w:t>
      </w:r>
      <w:r>
        <w:rPr>
          <w:rFonts w:hint="eastAsia" w:ascii="CESI宋体-GB2312" w:hAnsi="CESI宋体-GB2312" w:eastAsia="CESI宋体-GB2312" w:cs="CESI宋体-GB2312"/>
          <w:color w:val="FF0000"/>
          <w:kern w:val="0"/>
          <w:sz w:val="24"/>
          <w:szCs w:val="24"/>
          <w:lang w:val="en-US" w:eastAsia="zh-CN"/>
        </w:rPr>
        <w:t>忘记账号及密码</w:t>
      </w:r>
      <w:r>
        <w:rPr>
          <w:rFonts w:hint="eastAsia" w:ascii="CESI宋体-GB2312" w:hAnsi="CESI宋体-GB2312" w:eastAsia="CESI宋体-GB2312" w:cs="CESI宋体-GB2312"/>
          <w:color w:val="auto"/>
          <w:kern w:val="0"/>
          <w:sz w:val="24"/>
          <w:szCs w:val="24"/>
          <w:lang w:val="en-US" w:eastAsia="zh-CN"/>
        </w:rPr>
        <w:t>情况，请联系平台管理员。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00" w:lineRule="exact"/>
        <w:ind w:leftChars="0" w:firstLine="60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44"/>
          <w:sz w:val="30"/>
          <w:szCs w:val="3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0"/>
          <w:szCs w:val="30"/>
          <w:lang w:val="en-US" w:eastAsia="zh-CN" w:bidi="ar-SA"/>
        </w:rPr>
        <w:t>二、联系平台管理员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联系人：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徐中华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联系方式：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15708182623（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同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微信）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00" w:lineRule="exact"/>
        <w:ind w:leftChars="0" w:firstLine="600" w:firstLineChars="200"/>
        <w:textAlignment w:val="auto"/>
        <w:rPr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0"/>
          <w:szCs w:val="30"/>
          <w:lang w:val="en-US" w:eastAsia="zh-CN" w:bidi="ar-SA"/>
        </w:rPr>
        <w:t>三、项目业主申报项目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00" w:lineRule="exact"/>
        <w:ind w:firstLine="560" w:firstLineChars="200"/>
        <w:textAlignment w:val="auto"/>
        <w:rPr>
          <w:rFonts w:hint="eastAsia" w:ascii="方正楷体_GBK" w:hAnsi="方正楷体_GBK" w:eastAsia="方正楷体_GBK" w:cs="方正楷体_GBK"/>
          <w:b w:val="0"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28"/>
          <w:szCs w:val="28"/>
          <w:lang w:val="en-US" w:eastAsia="zh-CN"/>
        </w:rPr>
        <w:t>企业项目申报流程图</w:t>
      </w:r>
    </w:p>
    <w:p>
      <w:pPr>
        <w:rPr>
          <w:rFonts w:hint="default" w:eastAsia="微软雅黑"/>
          <w:lang w:val="en-US" w:eastAsia="zh-CN"/>
        </w:rPr>
      </w:pPr>
      <w:r>
        <w:drawing>
          <wp:inline distT="0" distB="0" distL="0" distR="0">
            <wp:extent cx="5274310" cy="3352800"/>
            <wp:effectExtent l="0" t="0" r="889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8"/>
                    <a:srcRect b="84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00" w:lineRule="exact"/>
        <w:ind w:firstLine="560" w:firstLineChars="200"/>
        <w:textAlignment w:val="auto"/>
        <w:rPr>
          <w:rFonts w:hint="eastAsia" w:ascii="方正楷体_GBK" w:hAnsi="方正楷体_GBK" w:eastAsia="方正楷体_GBK" w:cs="方正楷体_GBK"/>
          <w:b w:val="0"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28"/>
          <w:szCs w:val="28"/>
          <w:lang w:val="en-US" w:eastAsia="zh-CN"/>
        </w:rPr>
        <w:t>申报新增项目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注意：项目请勿重复新增。请先前往“项目库-项目填报区-已报区”查看是否有要申报的项目，无则按照本节“申报新增项目”开始申报，有则按照下一节“申报之前已上报的项目”开始申报。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新增项目：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可通过“新增”按钮打开项目信息填写界面，填写完整后完成新增项目；或可通过“从在线审批平台挑选项目”挑选出要申报的项目，再通过“修改”按钮打开项目信息填写界面，继续填写完整后完成新增项目。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CESI宋体-GB2312" w:hAnsi="CESI宋体-GB2312" w:eastAsia="CESI宋体-GB2312" w:cs="CESI宋体-GB2312"/>
          <w:sz w:val="28"/>
          <w:szCs w:val="28"/>
        </w:rPr>
      </w:pPr>
      <w:r>
        <w:rPr>
          <w:rFonts w:hint="eastAsia" w:ascii="CESI宋体-GB2312" w:hAnsi="CESI宋体-GB2312" w:eastAsia="CESI宋体-GB2312" w:cs="CESI宋体-GB2312"/>
          <w:sz w:val="28"/>
          <w:szCs w:val="28"/>
        </w:rPr>
        <w:drawing>
          <wp:inline distT="0" distB="0" distL="114300" distR="114300">
            <wp:extent cx="5260340" cy="987425"/>
            <wp:effectExtent l="0" t="0" r="10160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u w:val="single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项目信息填写：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请按照“基本信息”、“清单指标”、“投资情况”、“融资信息”、“前期工作”依次填写信息，带有必填符号“</w:t>
      </w: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*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”的指标是必须要填写的，尽量完善所有指标。</w:t>
      </w:r>
      <w:r>
        <w:rPr>
          <w:rFonts w:hint="eastAsia" w:ascii="CESI宋体-GB2312" w:hAnsi="CESI宋体-GB2312" w:eastAsia="CESI宋体-GB2312" w:cs="CESI宋体-GB2312"/>
          <w:sz w:val="24"/>
          <w:szCs w:val="24"/>
          <w:u w:val="single"/>
          <w:lang w:val="en-US" w:eastAsia="zh-CN"/>
        </w:rPr>
        <w:t>注意：填写当前页面信息后，一定要点击“保存并下一步”或者“保存”按钮，再去填写其他页面信息。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u w:val="single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highlight w:val="yellow"/>
          <w:lang w:val="en-US" w:eastAsia="zh-CN"/>
        </w:rPr>
        <w:t>基本信息中添加申报标识，注意区分省重大项目、省预备重大项目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3238500"/>
            <wp:effectExtent l="0" t="0" r="127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1878965"/>
            <wp:effectExtent l="0" t="0" r="11430" b="635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3.清单指标内容填写：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指标“清单分类”一定要填写，根据项目具体情况选择5张清单之一，部分指标有填写说明，请先仔细阅读填写说明，再填写信息。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001010"/>
            <wp:effectExtent l="0" t="0" r="10160" b="8890"/>
            <wp:docPr id="1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4.投资情况内容填写：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请先选择资金来源，再填写对应资金信息。根据项目具体情况填写，应填尽填。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979420"/>
            <wp:effectExtent l="0" t="0" r="8890" b="508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5.融资信息内容填写：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根据项目具体情况填写“是否有贷款需求”，是则继续补充完整其他信息，否则直接保存。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980055"/>
            <wp:effectExtent l="0" t="0" r="3175" b="4445"/>
            <wp:docPr id="2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6.前期工作内容填写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：提示框内容是本页面信息填写指南，请务必仔细阅读，再去填写信息。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982595"/>
            <wp:effectExtent l="0" t="0" r="2540" b="1905"/>
            <wp:docPr id="2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7.项目上报：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项目信息填写完整之后，勾选项目点击“上报”。</w:t>
      </w:r>
      <w:r>
        <w:rPr>
          <w:rFonts w:hint="eastAsia" w:ascii="CESI宋体-GB2312" w:hAnsi="CESI宋体-GB2312" w:eastAsia="CESI宋体-GB2312" w:cs="CESI宋体-GB2312"/>
          <w:sz w:val="24"/>
          <w:szCs w:val="24"/>
          <w:u w:val="single"/>
          <w:lang w:val="en-US" w:eastAsia="zh-CN"/>
        </w:rPr>
        <w:t>注意：请正确选择项目对应管理单位并完成上报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drawing>
          <wp:inline distT="0" distB="0" distL="0" distR="0">
            <wp:extent cx="5274310" cy="2033270"/>
            <wp:effectExtent l="0" t="0" r="8890" b="1143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16"/>
                    <a:srcRect b="307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00" w:lineRule="exact"/>
        <w:ind w:firstLine="560" w:firstLineChars="200"/>
        <w:textAlignment w:val="auto"/>
        <w:rPr>
          <w:rFonts w:hint="eastAsia" w:ascii="方正楷体_GBK" w:hAnsi="方正楷体_GBK" w:eastAsia="方正楷体_GBK" w:cs="方正楷体_GBK"/>
          <w:b w:val="0"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28"/>
          <w:szCs w:val="28"/>
          <w:lang w:val="en-US" w:eastAsia="zh-CN"/>
        </w:rPr>
        <w:t>申报之前已上报的项目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注意：项目请勿重复新增。请先前往“项目库-项目填报区-已报区”查看是否有要申报的项目，无则按照上一节“申报新增项目”开始申报，有则按照本节“申报之前已上报的项目”开始申报。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提交项目修改申请：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勾选项目点击“申请修改项目”，填写申请信息之后点击“确定”。待项目审核单位通过申请后，前往“首页-我的桌面-我的待办”操作项目进行修改。注意：列表中该项目的“审核单位”为项目审核单位，同时也是修改申请的审核单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538605"/>
            <wp:effectExtent l="0" t="0" r="10160" b="10795"/>
            <wp:docPr id="2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494155"/>
            <wp:effectExtent l="0" t="0" r="10160" b="4445"/>
            <wp:docPr id="2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项目信息更新完善：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请按照上一节“申报新增项目”中项目信息填写相关指南更新完善项目信息。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u w:val="single"/>
          <w:lang w:val="en-US" w:eastAsia="zh-CN"/>
        </w:rPr>
        <w:t>注意：已填写的信息若已经发生改变，请务必更新，本次申报新增指标请填写完整。（信息修改完保存即可，可在已报区继续查看项目信息。已报区项目为已上报项目，无需再次上报）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添加申报标识：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highlight w:val="yellow"/>
          <w:lang w:val="en-US" w:eastAsia="zh-CN"/>
        </w:rPr>
        <w:t>注意区分省重大项目、省预备重大项目。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68580</wp:posOffset>
            </wp:positionV>
            <wp:extent cx="5271770" cy="1878965"/>
            <wp:effectExtent l="0" t="0" r="11430" b="635"/>
            <wp:wrapTopAndBottom/>
            <wp:docPr id="1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00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sz w:val="30"/>
          <w:szCs w:val="3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0"/>
          <w:szCs w:val="30"/>
          <w:lang w:val="en-US" w:eastAsia="zh-CN" w:bidi="ar-SA"/>
        </w:rPr>
        <w:t>四、发改单位或省行业主管部门接收业主上报项目并入库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接收项目并审核入库：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u w:val="none"/>
          <w:lang w:val="en-US" w:eastAsia="zh-CN"/>
        </w:rPr>
        <w:t>业主报送项目之后，会进入各级发改单位或省行业主管部门账号中的审核区，选中审核通过的项目并点击“入本级库”按钮，纳入本级项目库。</w:t>
      </w:r>
    </w:p>
    <w:p>
      <w:pPr>
        <w:rPr>
          <w:b/>
          <w:bCs/>
        </w:rPr>
      </w:pPr>
      <w:r>
        <w:drawing>
          <wp:inline distT="0" distB="0" distL="114300" distR="114300">
            <wp:extent cx="5262880" cy="1149985"/>
            <wp:effectExtent l="0" t="0" r="7620" b="5715"/>
            <wp:docPr id="1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true"/>
                    </pic:cNvPicPr>
                  </pic:nvPicPr>
                  <pic:blipFill>
                    <a:blip r:embed="rId19"/>
                    <a:srcRect t="1396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查看入库项目：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“本级项目库-全部”可查看本单位审核入库的所有项目，“辖区项目库-全部”可查看本单位及下级单位审核入库的所有项目。辖区项目库中可查看5张清单项目列表。</w:t>
      </w:r>
    </w:p>
    <w:p>
      <w:r>
        <w:drawing>
          <wp:inline distT="0" distB="0" distL="114300" distR="114300">
            <wp:extent cx="5272405" cy="1708150"/>
            <wp:effectExtent l="0" t="0" r="10795" b="6350"/>
            <wp:docPr id="2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1621155"/>
            <wp:effectExtent l="0" t="0" r="10160" b="4445"/>
            <wp:docPr id="2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3.导出“2024年预备重大项目投资计划申报表”：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在“辖区项目库-全部”中通过查询条件“重点项目计划批次”筛选出省预备重大项目，通过报表导出申报表。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00" w:lineRule="exact"/>
        <w:ind w:leftChars="0"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0"/>
          <w:szCs w:val="30"/>
          <w:lang w:val="en-US" w:eastAsia="zh-CN" w:bidi="ar-SA"/>
        </w:rPr>
        <w:t>五、发改单位或省行业主管部门申报省重大项目计划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编制省重大项目计划：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“重点（大）项目计划-编制区”，点击“挑选项目”按钮，在弹出的界面中选择项目纳入计划。然后选中填写完整度是完整的项目，点击 “提交审核”按钮，即可将项目推送至上级发改单位审核区审核，提交成功后弹出提示框“该任务中有：X个项目已推送；”即说明成功。</w:t>
      </w:r>
    </w:p>
    <w:p>
      <w:pPr>
        <w:spacing w:line="240" w:lineRule="auto"/>
      </w:pPr>
      <w:r>
        <w:drawing>
          <wp:inline distT="0" distB="0" distL="114300" distR="114300">
            <wp:extent cx="5262880" cy="1399540"/>
            <wp:effectExtent l="0" t="0" r="7620" b="10160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22"/>
                    <a:srcRect t="1387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1135" cy="2486660"/>
            <wp:effectExtent l="0" t="0" r="12065" b="2540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审核下级单位报送项目：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审核下级发改部门报送上来的项目，在此功能区中选中相应的项目计划中的项目，点击“通过”按钮即可上报至上级发改单位。</w:t>
      </w:r>
    </w:p>
    <w:p>
      <w:pPr>
        <w:rPr>
          <w:b/>
          <w:bCs/>
        </w:rPr>
      </w:pPr>
      <w:r>
        <w:drawing>
          <wp:inline distT="0" distB="0" distL="114300" distR="114300">
            <wp:extent cx="5260340" cy="1670685"/>
            <wp:effectExtent l="0" t="0" r="10160" b="5715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  <w:t>查看已报项目并导出申报表：</w:t>
      </w:r>
      <w:r>
        <w:rPr>
          <w:rFonts w:hint="eastAsia" w:ascii="CESI宋体-GB2312" w:hAnsi="CESI宋体-GB2312" w:eastAsia="CESI宋体-GB2312" w:cs="CESI宋体-GB2312"/>
          <w:b w:val="0"/>
          <w:bCs w:val="0"/>
          <w:sz w:val="24"/>
          <w:szCs w:val="24"/>
          <w:lang w:val="en-US" w:eastAsia="zh-CN"/>
        </w:rPr>
        <w:t>在已报区可查看本单位上报及审核通过的项目，通过报表导出“2024年重大项目投资计划申报表”、“申报省重大项目2024年月度投资计划表”。</w:t>
      </w:r>
    </w:p>
    <w:p>
      <w:pPr>
        <w:jc w:val="center"/>
      </w:pPr>
      <w:r>
        <w:drawing>
          <wp:inline distT="0" distB="0" distL="114300" distR="114300">
            <wp:extent cx="5260340" cy="1757045"/>
            <wp:effectExtent l="0" t="0" r="10160" b="8255"/>
            <wp:docPr id="1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圆B5">
    <w:panose1 w:val="02010600000101010101"/>
    <w:charset w:val="88"/>
    <w:family w:val="auto"/>
    <w:pitch w:val="default"/>
    <w:sig w:usb0="00000001" w:usb1="080E0800" w:usb2="00000002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99712220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88D853"/>
    <w:multiLevelType w:val="singleLevel"/>
    <w:tmpl w:val="9B88D85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51DAACC"/>
    <w:multiLevelType w:val="singleLevel"/>
    <w:tmpl w:val="B51DAACC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>
    <w:nsid w:val="F2E4081A"/>
    <w:multiLevelType w:val="singleLevel"/>
    <w:tmpl w:val="F2E4081A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3">
    <w:nsid w:val="FDA7198C"/>
    <w:multiLevelType w:val="singleLevel"/>
    <w:tmpl w:val="FDA7198C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DD003EC"/>
    <w:multiLevelType w:val="multilevel"/>
    <w:tmpl w:val="3DD003EC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3E9678"/>
    <w:multiLevelType w:val="singleLevel"/>
    <w:tmpl w:val="5A3E967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jMGMxZmViNGE1ODVhYzVlMWIxZjAzY2VmYjVlOGIifQ=="/>
  </w:docVars>
  <w:rsids>
    <w:rsidRoot w:val="00EC1E77"/>
    <w:rsid w:val="000071BE"/>
    <w:rsid w:val="0008691A"/>
    <w:rsid w:val="000E6B9F"/>
    <w:rsid w:val="00187C2F"/>
    <w:rsid w:val="00191ABA"/>
    <w:rsid w:val="001C4C86"/>
    <w:rsid w:val="00223F26"/>
    <w:rsid w:val="002549B1"/>
    <w:rsid w:val="00254C92"/>
    <w:rsid w:val="00272425"/>
    <w:rsid w:val="002C5706"/>
    <w:rsid w:val="002E09E8"/>
    <w:rsid w:val="003115E0"/>
    <w:rsid w:val="0032654D"/>
    <w:rsid w:val="00340E5D"/>
    <w:rsid w:val="00362419"/>
    <w:rsid w:val="003918E6"/>
    <w:rsid w:val="003C468C"/>
    <w:rsid w:val="003C7710"/>
    <w:rsid w:val="003C7D4A"/>
    <w:rsid w:val="003F04F8"/>
    <w:rsid w:val="00440738"/>
    <w:rsid w:val="004606C6"/>
    <w:rsid w:val="00463A33"/>
    <w:rsid w:val="004B1DAB"/>
    <w:rsid w:val="004D5FBB"/>
    <w:rsid w:val="005125B5"/>
    <w:rsid w:val="00525DBE"/>
    <w:rsid w:val="00570F5B"/>
    <w:rsid w:val="005958C6"/>
    <w:rsid w:val="005C59B0"/>
    <w:rsid w:val="0060507A"/>
    <w:rsid w:val="006054B8"/>
    <w:rsid w:val="00610597"/>
    <w:rsid w:val="00684B12"/>
    <w:rsid w:val="00701FCF"/>
    <w:rsid w:val="00724104"/>
    <w:rsid w:val="007510B2"/>
    <w:rsid w:val="007E755F"/>
    <w:rsid w:val="00820895"/>
    <w:rsid w:val="00890854"/>
    <w:rsid w:val="00896EF7"/>
    <w:rsid w:val="00896F3F"/>
    <w:rsid w:val="008D408A"/>
    <w:rsid w:val="00905B12"/>
    <w:rsid w:val="0092541B"/>
    <w:rsid w:val="00926952"/>
    <w:rsid w:val="00932FD8"/>
    <w:rsid w:val="00975D66"/>
    <w:rsid w:val="00A111E8"/>
    <w:rsid w:val="00A51964"/>
    <w:rsid w:val="00A51C0B"/>
    <w:rsid w:val="00A540EC"/>
    <w:rsid w:val="00A5605A"/>
    <w:rsid w:val="00A72602"/>
    <w:rsid w:val="00A94219"/>
    <w:rsid w:val="00AC3DDF"/>
    <w:rsid w:val="00B55D75"/>
    <w:rsid w:val="00BA41B4"/>
    <w:rsid w:val="00C31495"/>
    <w:rsid w:val="00C40717"/>
    <w:rsid w:val="00C737CF"/>
    <w:rsid w:val="00CA7AC1"/>
    <w:rsid w:val="00CD2591"/>
    <w:rsid w:val="00D1225E"/>
    <w:rsid w:val="00D57892"/>
    <w:rsid w:val="00D82E6E"/>
    <w:rsid w:val="00DA71B0"/>
    <w:rsid w:val="00E21666"/>
    <w:rsid w:val="00E52A81"/>
    <w:rsid w:val="00E558BD"/>
    <w:rsid w:val="00E96D09"/>
    <w:rsid w:val="00EC1E77"/>
    <w:rsid w:val="00EF60D1"/>
    <w:rsid w:val="00F73B02"/>
    <w:rsid w:val="020236B3"/>
    <w:rsid w:val="049525BD"/>
    <w:rsid w:val="06965C7C"/>
    <w:rsid w:val="07516F96"/>
    <w:rsid w:val="081C1410"/>
    <w:rsid w:val="087E4839"/>
    <w:rsid w:val="089B216C"/>
    <w:rsid w:val="08AF2F0D"/>
    <w:rsid w:val="0A002112"/>
    <w:rsid w:val="0AF52007"/>
    <w:rsid w:val="0B43483B"/>
    <w:rsid w:val="0B8E7D66"/>
    <w:rsid w:val="0BA86972"/>
    <w:rsid w:val="0CCC739E"/>
    <w:rsid w:val="0D794DF5"/>
    <w:rsid w:val="0DA26599"/>
    <w:rsid w:val="0E97177E"/>
    <w:rsid w:val="0F4E3DD0"/>
    <w:rsid w:val="0FA70738"/>
    <w:rsid w:val="0FB436CF"/>
    <w:rsid w:val="101D790A"/>
    <w:rsid w:val="105B7436"/>
    <w:rsid w:val="11BD13A5"/>
    <w:rsid w:val="124473D0"/>
    <w:rsid w:val="12B02CB8"/>
    <w:rsid w:val="134B6EFF"/>
    <w:rsid w:val="13AE71F7"/>
    <w:rsid w:val="13C86498"/>
    <w:rsid w:val="13EC79B4"/>
    <w:rsid w:val="14D75E97"/>
    <w:rsid w:val="150A000B"/>
    <w:rsid w:val="15E213DA"/>
    <w:rsid w:val="16DA6555"/>
    <w:rsid w:val="17410382"/>
    <w:rsid w:val="18365008"/>
    <w:rsid w:val="1837558B"/>
    <w:rsid w:val="187A1D9E"/>
    <w:rsid w:val="18995368"/>
    <w:rsid w:val="1A4245C3"/>
    <w:rsid w:val="1A4E34E2"/>
    <w:rsid w:val="1A516B2E"/>
    <w:rsid w:val="1A5E5585"/>
    <w:rsid w:val="1BA50EE0"/>
    <w:rsid w:val="1C09110B"/>
    <w:rsid w:val="1D37025D"/>
    <w:rsid w:val="1D48081E"/>
    <w:rsid w:val="1DAE135A"/>
    <w:rsid w:val="1E427B8F"/>
    <w:rsid w:val="1EF96794"/>
    <w:rsid w:val="22581CFC"/>
    <w:rsid w:val="22E70030"/>
    <w:rsid w:val="22FF7A6F"/>
    <w:rsid w:val="236B6EB3"/>
    <w:rsid w:val="23962DB2"/>
    <w:rsid w:val="239D4411"/>
    <w:rsid w:val="23A14683"/>
    <w:rsid w:val="23ED78C8"/>
    <w:rsid w:val="24516CBE"/>
    <w:rsid w:val="247B6CB7"/>
    <w:rsid w:val="24EF7670"/>
    <w:rsid w:val="256C6F12"/>
    <w:rsid w:val="26CB034E"/>
    <w:rsid w:val="26CE7602"/>
    <w:rsid w:val="28795BCE"/>
    <w:rsid w:val="28DC7F0B"/>
    <w:rsid w:val="29D62BAC"/>
    <w:rsid w:val="2A104310"/>
    <w:rsid w:val="2A845808"/>
    <w:rsid w:val="2A9144DF"/>
    <w:rsid w:val="2A9D1F63"/>
    <w:rsid w:val="2BAF218D"/>
    <w:rsid w:val="2CD07D87"/>
    <w:rsid w:val="2D236108"/>
    <w:rsid w:val="2D486C5D"/>
    <w:rsid w:val="2EC67E4A"/>
    <w:rsid w:val="2ED420CE"/>
    <w:rsid w:val="2EEA2F7A"/>
    <w:rsid w:val="321815D1"/>
    <w:rsid w:val="32D43E3A"/>
    <w:rsid w:val="33D4015C"/>
    <w:rsid w:val="34FD36E3"/>
    <w:rsid w:val="35523A2F"/>
    <w:rsid w:val="356C7D94"/>
    <w:rsid w:val="35887450"/>
    <w:rsid w:val="372E39C7"/>
    <w:rsid w:val="378105FB"/>
    <w:rsid w:val="38365807"/>
    <w:rsid w:val="3A7507EB"/>
    <w:rsid w:val="3B9B1A6C"/>
    <w:rsid w:val="3C221C81"/>
    <w:rsid w:val="3DC00792"/>
    <w:rsid w:val="3F49AEB0"/>
    <w:rsid w:val="3FEA2523"/>
    <w:rsid w:val="41C37A62"/>
    <w:rsid w:val="420460B1"/>
    <w:rsid w:val="42B555FD"/>
    <w:rsid w:val="44197248"/>
    <w:rsid w:val="4597076B"/>
    <w:rsid w:val="45AD6A5F"/>
    <w:rsid w:val="45BE0C6C"/>
    <w:rsid w:val="46F56910"/>
    <w:rsid w:val="47C85DD2"/>
    <w:rsid w:val="48FF3A76"/>
    <w:rsid w:val="4A235542"/>
    <w:rsid w:val="4A9D3546"/>
    <w:rsid w:val="4ABB2C9B"/>
    <w:rsid w:val="4B92472D"/>
    <w:rsid w:val="4B990D30"/>
    <w:rsid w:val="4C5E000D"/>
    <w:rsid w:val="4CD10A2C"/>
    <w:rsid w:val="4DC23862"/>
    <w:rsid w:val="4FE85264"/>
    <w:rsid w:val="51F96C04"/>
    <w:rsid w:val="52950FA7"/>
    <w:rsid w:val="5380624C"/>
    <w:rsid w:val="53B20E1C"/>
    <w:rsid w:val="53B84F4D"/>
    <w:rsid w:val="54091C4C"/>
    <w:rsid w:val="54764F5C"/>
    <w:rsid w:val="548E3705"/>
    <w:rsid w:val="55343CCE"/>
    <w:rsid w:val="55B94FAC"/>
    <w:rsid w:val="569B20A8"/>
    <w:rsid w:val="572025FA"/>
    <w:rsid w:val="57853398"/>
    <w:rsid w:val="586B7046"/>
    <w:rsid w:val="589C30EA"/>
    <w:rsid w:val="58B2640F"/>
    <w:rsid w:val="5A9102A6"/>
    <w:rsid w:val="5B7C2D04"/>
    <w:rsid w:val="5B8D7246"/>
    <w:rsid w:val="5B9C2606"/>
    <w:rsid w:val="5BFD5BB8"/>
    <w:rsid w:val="5CD252D1"/>
    <w:rsid w:val="5E8819C0"/>
    <w:rsid w:val="5FE86BBA"/>
    <w:rsid w:val="60C74A21"/>
    <w:rsid w:val="613A50D1"/>
    <w:rsid w:val="61E965BE"/>
    <w:rsid w:val="63DEEAE4"/>
    <w:rsid w:val="64287417"/>
    <w:rsid w:val="64887137"/>
    <w:rsid w:val="658DAE31"/>
    <w:rsid w:val="672959FB"/>
    <w:rsid w:val="673821D5"/>
    <w:rsid w:val="68091DC3"/>
    <w:rsid w:val="6AB22EF6"/>
    <w:rsid w:val="6B76584F"/>
    <w:rsid w:val="6C353187"/>
    <w:rsid w:val="6C4C5055"/>
    <w:rsid w:val="6C5D448C"/>
    <w:rsid w:val="6CAD4A62"/>
    <w:rsid w:val="6D626185"/>
    <w:rsid w:val="6E105C5A"/>
    <w:rsid w:val="6E8C20AE"/>
    <w:rsid w:val="6F9C52CB"/>
    <w:rsid w:val="71995F66"/>
    <w:rsid w:val="732E60FE"/>
    <w:rsid w:val="753D4E5A"/>
    <w:rsid w:val="75CA556A"/>
    <w:rsid w:val="76D90BB3"/>
    <w:rsid w:val="77627530"/>
    <w:rsid w:val="779A51F0"/>
    <w:rsid w:val="784071AF"/>
    <w:rsid w:val="7B644932"/>
    <w:rsid w:val="7BA14395"/>
    <w:rsid w:val="7C52743D"/>
    <w:rsid w:val="7C572CA5"/>
    <w:rsid w:val="7CBB76D8"/>
    <w:rsid w:val="7CFF79E2"/>
    <w:rsid w:val="7D791CBF"/>
    <w:rsid w:val="7E53050F"/>
    <w:rsid w:val="7F3E1EFB"/>
    <w:rsid w:val="7FBF1BE2"/>
    <w:rsid w:val="BA7B23C6"/>
    <w:rsid w:val="D7E369A6"/>
    <w:rsid w:val="DFDFE49C"/>
    <w:rsid w:val="EE070706"/>
    <w:rsid w:val="EF977A0E"/>
    <w:rsid w:val="EFAFB4E3"/>
    <w:rsid w:val="F96ED2B7"/>
    <w:rsid w:val="FBD9899C"/>
    <w:rsid w:val="FE734873"/>
    <w:rsid w:val="FEEF628D"/>
    <w:rsid w:val="FEFDEF23"/>
    <w:rsid w:val="FFCF247E"/>
    <w:rsid w:val="FFDF9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100" w:afterAutospacing="1" w:line="240" w:lineRule="auto"/>
      <w:outlineLvl w:val="0"/>
    </w:pPr>
    <w:rPr>
      <w:b/>
      <w:bCs/>
      <w:kern w:val="44"/>
      <w:sz w:val="2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7"/>
    <w:link w:val="2"/>
    <w:qFormat/>
    <w:uiPriority w:val="9"/>
    <w:rPr>
      <w:rFonts w:eastAsia="微软雅黑"/>
      <w:b/>
      <w:bCs/>
      <w:kern w:val="44"/>
      <w:sz w:val="24"/>
      <w:szCs w:val="4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5"/>
    <w:qFormat/>
    <w:uiPriority w:val="99"/>
    <w:rPr>
      <w:rFonts w:eastAsia="微软雅黑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1825</Words>
  <Characters>1916</Characters>
  <Lines>9</Lines>
  <Paragraphs>2</Paragraphs>
  <TotalTime>21</TotalTime>
  <ScaleCrop>false</ScaleCrop>
  <LinksUpToDate>false</LinksUpToDate>
  <CharactersWithSpaces>1918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2020-09-02T00:59:00Z</dcterms:created>
  <dc:creator>漫路 问情</dc:creator>
  <cp:lastModifiedBy>uos</cp:lastModifiedBy>
  <dcterms:modified xsi:type="dcterms:W3CDTF">2023-10-12T17:07:33Z</dcterms:modified>
  <dc:title>附件2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EB4A5C11881A4A8C947CDF7D5C44138B</vt:lpwstr>
  </property>
</Properties>
</file>