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附件：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single"/>
          <w:lang w:val="en-US" w:eastAsia="zh-CN"/>
        </w:rPr>
        <w:t>XXX公司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申请光伏发电项目市级补助发电量申请表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13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1530"/>
        <w:gridCol w:w="1516"/>
        <w:gridCol w:w="1939"/>
        <w:gridCol w:w="2000"/>
        <w:gridCol w:w="1712"/>
        <w:gridCol w:w="175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项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目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项目备案文 号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项目并网编 号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项目装机容量（兆瓦）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项目并网时间</w:t>
            </w: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申请发电量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补助时间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申请补助区间总发电量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9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0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2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8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注：“申请发电量补助时间”的填报方式，举例说明：如项目2018年6月10日并网发电并竣工验收合格且符合申报补助条件，此次申报时间截止至2020年12月31日，此列应填报时间为“2018.6.10-2022.12.31”；“申请补助区间总发电量”一列应填报“2018.6.10-2022.12.31”区间的发电量。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              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   2022年X月X日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XXX供电局/所（加盖公章）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707D8"/>
    <w:rsid w:val="009B5B0C"/>
    <w:rsid w:val="08CC4C1C"/>
    <w:rsid w:val="0EAB3271"/>
    <w:rsid w:val="194A6DED"/>
    <w:rsid w:val="2FE02C2D"/>
    <w:rsid w:val="334A247E"/>
    <w:rsid w:val="35C86198"/>
    <w:rsid w:val="42D702B1"/>
    <w:rsid w:val="548707D8"/>
    <w:rsid w:val="6FAA42F4"/>
    <w:rsid w:val="7BE4ECFE"/>
    <w:rsid w:val="7C210635"/>
    <w:rsid w:val="7D321A00"/>
    <w:rsid w:val="7D40619C"/>
    <w:rsid w:val="7E565144"/>
    <w:rsid w:val="7F063D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2020-04-14T19:07:00Z</dcterms:created>
  <dc:creator>高立静</dc:creator>
  <cp:lastModifiedBy>user</cp:lastModifiedBy>
  <dcterms:modified xsi:type="dcterms:W3CDTF">2022-04-04T15:39:48Z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