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hint="eastAsia"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jc w:val="center"/>
        <w:textAlignment w:val="baseline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三亚</w:t>
      </w:r>
      <w:r>
        <w:rPr>
          <w:rFonts w:ascii="宋体" w:hAnsi="宋体" w:eastAsia="宋体"/>
          <w:sz w:val="36"/>
          <w:szCs w:val="36"/>
        </w:rPr>
        <w:t>市</w:t>
      </w:r>
      <w:r>
        <w:rPr>
          <w:rFonts w:hint="eastAsia" w:ascii="宋体" w:hAnsi="宋体" w:eastAsia="宋体"/>
          <w:sz w:val="36"/>
          <w:szCs w:val="36"/>
        </w:rPr>
        <w:t>其他类型建筑太阳能分布式光伏发电项目</w:t>
      </w:r>
      <w:r>
        <w:rPr>
          <w:rFonts w:ascii="宋体" w:hAnsi="宋体" w:eastAsia="宋体"/>
          <w:sz w:val="36"/>
          <w:szCs w:val="36"/>
        </w:rPr>
        <w:t>资金</w:t>
      </w:r>
    </w:p>
    <w:p>
      <w:pPr>
        <w:jc w:val="center"/>
        <w:textAlignment w:val="baseline"/>
        <w:rPr>
          <w:rFonts w:hint="eastAsia"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申请表</w:t>
      </w:r>
    </w:p>
    <w:bookmarkEnd w:id="0"/>
    <w:p>
      <w:pPr>
        <w:autoSpaceDN w:val="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（建设单位专用）</w:t>
      </w:r>
    </w:p>
    <w:p>
      <w:pPr>
        <w:autoSpaceDN w:val="0"/>
        <w:rPr>
          <w:sz w:val="36"/>
        </w:rPr>
      </w:pPr>
    </w:p>
    <w:p>
      <w:pPr>
        <w:autoSpaceDN w:val="0"/>
      </w:pPr>
      <w:r>
        <w:rPr>
          <w:rFonts w:hint="eastAsia" w:ascii="仿宋_GB2312" w:hAnsi="仿宋_GB2312"/>
          <w:sz w:val="24"/>
        </w:rPr>
        <w:t xml:space="preserve"> 申请单位：（盖章）                              申请时间：</w:t>
      </w:r>
      <w:r>
        <w:rPr>
          <w:rFonts w:hint="eastAsia" w:ascii="仿宋_GB2312" w:hAnsi="仿宋_GB2312"/>
          <w:sz w:val="24"/>
          <w:u w:val="single"/>
        </w:rPr>
        <w:t xml:space="preserve">     </w:t>
      </w:r>
      <w:r>
        <w:rPr>
          <w:rFonts w:hint="eastAsia" w:ascii="仿宋_GB2312" w:hAnsi="仿宋_GB2312"/>
          <w:sz w:val="24"/>
        </w:rPr>
        <w:t>年</w:t>
      </w:r>
      <w:r>
        <w:rPr>
          <w:rFonts w:hint="eastAsia" w:ascii="仿宋_GB2312" w:hAnsi="仿宋_GB2312"/>
          <w:sz w:val="24"/>
          <w:u w:val="single"/>
        </w:rPr>
        <w:t xml:space="preserve">   </w:t>
      </w:r>
      <w:r>
        <w:rPr>
          <w:rFonts w:hint="eastAsia" w:ascii="仿宋_GB2312" w:hAnsi="仿宋_GB2312"/>
          <w:sz w:val="24"/>
        </w:rPr>
        <w:t>月</w:t>
      </w:r>
      <w:r>
        <w:rPr>
          <w:rFonts w:hint="eastAsia" w:ascii="仿宋_GB2312" w:hAnsi="仿宋_GB2312"/>
          <w:sz w:val="24"/>
          <w:u w:val="single"/>
        </w:rPr>
        <w:t xml:space="preserve">   </w:t>
      </w:r>
      <w:r>
        <w:rPr>
          <w:rFonts w:hint="eastAsia" w:ascii="仿宋_GB2312" w:hAnsi="仿宋_GB2312"/>
          <w:sz w:val="24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30"/>
        <w:gridCol w:w="1619"/>
        <w:gridCol w:w="1730"/>
        <w:gridCol w:w="873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一、申请单位基本情况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单位名称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单位地址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单位性质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□行政机关  □事业单位</w:t>
            </w:r>
          </w:p>
          <w:p>
            <w:pPr>
              <w:autoSpaceDN w:val="0"/>
            </w:pPr>
            <w:r>
              <w:rPr>
                <w:rFonts w:hint="eastAsia" w:ascii="仿宋_GB2312" w:hAnsi="仿宋_GB2312"/>
                <w:sz w:val="24"/>
              </w:rPr>
              <w:t>□国有企业  □民营企业</w:t>
            </w:r>
          </w:p>
          <w:p>
            <w:pPr>
              <w:autoSpaceDN w:val="0"/>
            </w:pPr>
            <w:r>
              <w:rPr>
                <w:rFonts w:hint="eastAsia" w:ascii="仿宋_GB2312" w:hAnsi="仿宋_GB2312"/>
                <w:sz w:val="24"/>
              </w:rPr>
              <w:t>□其他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营业执照注册号码/组织机构代码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联系人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联系电话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手机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开户银行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账号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项目名称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建设地址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建筑物权属人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产权证号码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总装机规模</w:t>
            </w:r>
          </w:p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（兆瓦）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上一年度发电量（千瓦时）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累计运行</w:t>
            </w:r>
          </w:p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小时数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累计发电量（千瓦）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利用屋顶或外立面面积</w:t>
            </w:r>
          </w:p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（平方米）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项目总投资</w:t>
            </w:r>
          </w:p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（万元）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建成时间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项目备案文号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并网时间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并网文件编号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项目类型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 xml:space="preserve">□ 一般分布式光伏发电项目 </w:t>
            </w:r>
          </w:p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享受国家度电补贴分布式光伏发电项目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电量消纳模式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全上网</w:t>
            </w:r>
          </w:p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自发自用，余量上网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三、主要设备情况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光伏组件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类型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单晶硅   □ 多晶硅</w:t>
            </w:r>
          </w:p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>□ 薄膜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型号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组件转换效率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供应商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逆变器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转化率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型号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供应商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</w:pPr>
            <w:r>
              <w:rPr>
                <w:rFonts w:hint="eastAsia" w:ascii="仿宋_GB2312" w:hAnsi="仿宋_GB2312"/>
                <w:sz w:val="24"/>
              </w:rPr>
              <w:t>四、资金申请情况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补助标准</w:t>
            </w:r>
          </w:p>
        </w:tc>
        <w:tc>
          <w:tcPr>
            <w:tcW w:w="294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</w:p>
        </w:tc>
        <w:tc>
          <w:tcPr>
            <w:tcW w:w="173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申请资金年度</w:t>
            </w:r>
          </w:p>
        </w:tc>
        <w:tc>
          <w:tcPr>
            <w:tcW w:w="304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本年度申请资金总额（万元）</w:t>
            </w:r>
          </w:p>
        </w:tc>
        <w:tc>
          <w:tcPr>
            <w:tcW w:w="294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累计申请资金总额（万元）</w:t>
            </w:r>
          </w:p>
        </w:tc>
        <w:tc>
          <w:tcPr>
            <w:tcW w:w="304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4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对项目实施效果的承诺（盖章）</w:t>
            </w: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  <w:ind w:firstLine="4200"/>
            </w:pPr>
            <w:r>
              <w:rPr>
                <w:rFonts w:ascii="仿宋_GB2312" w:hAnsi="仿宋_GB2312"/>
                <w:sz w:val="24"/>
              </w:rPr>
              <w:t>建设单位法人代表（签名）：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94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真实性声明（盖章）</w:t>
            </w: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</w:p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 xml:space="preserve">                                   建设单位法人代表（签名）：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94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项目所在区发展改革局初审意见（盖章）</w:t>
            </w:r>
          </w:p>
        </w:tc>
      </w:tr>
    </w:tbl>
    <w:p>
      <w:pPr>
        <w:autoSpaceDN w:val="0"/>
        <w:rPr>
          <w:rFonts w:hint="eastAsia"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注：1.A4纸双面打印；</w:t>
      </w:r>
    </w:p>
    <w:p>
      <w:pPr>
        <w:autoSpaceDN w:val="0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 xml:space="preserve">    2.</w:t>
      </w:r>
      <w:r>
        <w:rPr>
          <w:rFonts w:ascii="仿宋_GB2312" w:hAnsi="仿宋_GB2312"/>
          <w:sz w:val="24"/>
        </w:rPr>
        <w:t>其他类型建筑指除居民家庭和公共建筑以外的所有其他建筑类型。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350A8"/>
    <w:rsid w:val="06D35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495</Characters>
  <Lines>0</Lines>
  <Paragraphs>0</Paragraphs>
  <TotalTime>0</TotalTime>
  <ScaleCrop>false</ScaleCrop>
  <LinksUpToDate>false</LinksUpToDate>
  <CharactersWithSpaces>591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2022-04-08T03:10:00Z</dcterms:created>
  <dc:creator>因果</dc:creator>
  <cp:lastModifiedBy>因果</cp:lastModifiedBy>
  <dcterms:modified xsi:type="dcterms:W3CDTF">2022-04-08T03:10:46Z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888F921358BB42AA8E242ABA4231E611</vt:lpwstr>
  </property>
</Properties>
</file>