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三亚市海鲜排档四、五星级商家名单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89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海鲜餐饮商家名称</w:t>
            </w:r>
          </w:p>
        </w:tc>
        <w:tc>
          <w:tcPr>
            <w:tcW w:w="16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星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三亚东海龙宫美食城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三亚益龙海景渔村餐饮店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三亚四海渔港餐饮店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三亚华宴楼餐饮会所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三亚聚贤阁渔村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三亚琼菜王酒楼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三亚妙青德福轩海鲜酒楼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三亚叁号厨房餐厅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三亚龙翔大悦洋海鲜自助料理餐厅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三亚天都水晶宫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5895" w:type="dxa"/>
          </w:tcPr>
          <w:p>
            <w:pPr>
              <w:spacing w:beforeLines="0" w:afterLines="0"/>
              <w:ind w:left="2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三亚海棠湾东榕</w:t>
            </w:r>
            <w:r>
              <w:rPr>
                <w:rFonts w:hint="eastAsia" w:ascii="仿宋" w:hAnsi="仿宋" w:eastAsia="仿宋" w:cs="仿宋"/>
                <w:color w:val="004080"/>
                <w:sz w:val="30"/>
                <w:szCs w:val="30"/>
                <w:lang w:val="zh-CN"/>
              </w:rPr>
              <w:t>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三亚亚龙湾东榕</w:t>
            </w:r>
            <w:r>
              <w:rPr>
                <w:rFonts w:hint="eastAsia" w:ascii="仿宋" w:hAnsi="仿宋" w:eastAsia="仿宋" w:cs="仿宋"/>
                <w:color w:val="004080"/>
                <w:sz w:val="30"/>
                <w:szCs w:val="30"/>
                <w:lang w:val="zh-CN"/>
              </w:rPr>
              <w:t>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家海鲜餐厅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三亚海亚餐厅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三亚田独亚龙湾海角九号餐厅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三亚田独双龙海鲜城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三亚爱晚亭餐厅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三亚肥婆海鲜店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三亚光头海鲜酒店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58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三亚南新果香四季农庄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三亚田独九号港湾土菜馆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三亚湘粤情餐厅</w:t>
            </w:r>
          </w:p>
        </w:tc>
        <w:tc>
          <w:tcPr>
            <w:tcW w:w="16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四星级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27235A"/>
    <w:rsid w:val="4A014CBB"/>
    <w:rsid w:val="54B11AAC"/>
    <w:rsid w:val="6E4F7202"/>
    <w:rsid w:val="6E742E81"/>
    <w:rsid w:val="798D316F"/>
    <w:rsid w:val="7B5F0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zdv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2018-11-23T02:36:00Z</dcterms:created>
  <dc:creator>袁兴秀</dc:creator>
  <cp:lastModifiedBy>邢福贞</cp:lastModifiedBy>
  <dcterms:modified xsi:type="dcterms:W3CDTF">2018-12-13T03:50:04Z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